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CB341" w14:textId="44BF87C9" w:rsidR="00F25ED4" w:rsidRPr="00EE6FE7" w:rsidRDefault="00F25ED4" w:rsidP="00F25ED4">
      <w:pPr>
        <w:autoSpaceDE w:val="0"/>
        <w:autoSpaceDN w:val="0"/>
        <w:adjustRightInd w:val="0"/>
        <w:rPr>
          <w:color w:val="000000" w:themeColor="text1"/>
        </w:rPr>
      </w:pPr>
      <w:r w:rsidRPr="00EE6FE7">
        <w:rPr>
          <w:rFonts w:hint="eastAsia"/>
          <w:color w:val="000000" w:themeColor="text1"/>
        </w:rPr>
        <w:t>様式第１号（第５条関係）</w:t>
      </w:r>
    </w:p>
    <w:p w14:paraId="7BA581AD" w14:textId="77777777" w:rsidR="00F25ED4" w:rsidRPr="00EE6FE7" w:rsidRDefault="00F25ED4" w:rsidP="00F25ED4">
      <w:pPr>
        <w:rPr>
          <w:color w:val="000000" w:themeColor="text1"/>
        </w:rPr>
      </w:pPr>
    </w:p>
    <w:p w14:paraId="176CCB7A" w14:textId="77777777" w:rsidR="00F25ED4" w:rsidRPr="00EE6FE7" w:rsidRDefault="00F25ED4" w:rsidP="00F25ED4">
      <w:pPr>
        <w:jc w:val="right"/>
        <w:rPr>
          <w:color w:val="000000" w:themeColor="text1"/>
        </w:rPr>
      </w:pPr>
      <w:r>
        <w:rPr>
          <w:rFonts w:hint="eastAsia"/>
          <w:color w:val="000000" w:themeColor="text1"/>
        </w:rPr>
        <w:t xml:space="preserve">令和　　</w:t>
      </w:r>
      <w:r w:rsidRPr="00EE6FE7">
        <w:rPr>
          <w:rFonts w:hint="eastAsia"/>
          <w:color w:val="000000" w:themeColor="text1"/>
        </w:rPr>
        <w:t>年　　月　　日</w:t>
      </w:r>
    </w:p>
    <w:p w14:paraId="43C6C3F0" w14:textId="77777777" w:rsidR="00F25ED4" w:rsidRPr="00EE6FE7" w:rsidRDefault="00F25ED4" w:rsidP="00F25ED4">
      <w:pPr>
        <w:rPr>
          <w:color w:val="000000" w:themeColor="text1"/>
        </w:rPr>
      </w:pPr>
      <w:r w:rsidRPr="00EE6FE7">
        <w:rPr>
          <w:rFonts w:hint="eastAsia"/>
          <w:color w:val="000000" w:themeColor="text1"/>
        </w:rPr>
        <w:t xml:space="preserve">　坂東市長　</w:t>
      </w:r>
      <w:r>
        <w:rPr>
          <w:rFonts w:hint="eastAsia"/>
          <w:color w:val="000000" w:themeColor="text1"/>
        </w:rPr>
        <w:t>木村　敏文</w:t>
      </w:r>
      <w:r w:rsidRPr="00EE6FE7">
        <w:rPr>
          <w:rFonts w:hint="eastAsia"/>
          <w:color w:val="000000" w:themeColor="text1"/>
        </w:rPr>
        <w:t xml:space="preserve">　様</w:t>
      </w:r>
    </w:p>
    <w:p w14:paraId="3B57A601" w14:textId="77777777" w:rsidR="00F25ED4" w:rsidRPr="00EE6FE7" w:rsidRDefault="00F25ED4" w:rsidP="00F25ED4">
      <w:pPr>
        <w:spacing w:line="360" w:lineRule="exact"/>
        <w:ind w:right="140"/>
        <w:jc w:val="right"/>
        <w:rPr>
          <w:color w:val="000000" w:themeColor="text1"/>
          <w:sz w:val="18"/>
          <w:szCs w:val="18"/>
        </w:rPr>
      </w:pPr>
      <w:r w:rsidRPr="00EE6FE7">
        <w:rPr>
          <w:rFonts w:hint="eastAsia"/>
          <w:color w:val="000000" w:themeColor="text1"/>
        </w:rPr>
        <w:t xml:space="preserve">　</w:t>
      </w:r>
    </w:p>
    <w:p w14:paraId="2C8849B5" w14:textId="77777777" w:rsidR="00F25ED4" w:rsidRPr="00EE6FE7" w:rsidRDefault="00F25ED4" w:rsidP="00F25ED4">
      <w:pPr>
        <w:wordWrap w:val="0"/>
        <w:spacing w:line="360" w:lineRule="exact"/>
        <w:ind w:right="2296"/>
        <w:jc w:val="right"/>
        <w:rPr>
          <w:color w:val="000000" w:themeColor="text1"/>
        </w:rPr>
      </w:pPr>
      <w:r>
        <w:rPr>
          <w:noProof/>
          <w:color w:val="000000" w:themeColor="text1"/>
          <w:sz w:val="28"/>
        </w:rPr>
        <mc:AlternateContent>
          <mc:Choice Requires="wps">
            <w:drawing>
              <wp:anchor distT="0" distB="0" distL="114300" distR="114300" simplePos="0" relativeHeight="251660288" behindDoc="0" locked="0" layoutInCell="1" allowOverlap="1" wp14:anchorId="0B056364" wp14:editId="68C2ADB2">
                <wp:simplePos x="0" y="0"/>
                <wp:positionH relativeFrom="column">
                  <wp:posOffset>5605145</wp:posOffset>
                </wp:positionH>
                <wp:positionV relativeFrom="paragraph">
                  <wp:posOffset>212090</wp:posOffset>
                </wp:positionV>
                <wp:extent cx="352425" cy="381635"/>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7C3BC" w14:textId="77777777" w:rsidR="00F25ED4" w:rsidRPr="00EE6FE7" w:rsidRDefault="00F25ED4" w:rsidP="00F25ED4">
                            <w:pPr>
                              <w:rPr>
                                <w:color w:val="000000" w:themeColor="text1"/>
                              </w:rPr>
                            </w:pPr>
                            <w:r w:rsidRPr="00EE6FE7">
                              <w:rPr>
                                <w:color w:val="000000" w:themeColor="text1"/>
                              </w:rPr>
                              <w:fldChar w:fldCharType="begin"/>
                            </w:r>
                            <w:r w:rsidRPr="00EE6FE7">
                              <w:rPr>
                                <w:color w:val="000000" w:themeColor="text1"/>
                              </w:rPr>
                              <w:instrText xml:space="preserve"> eq \o\ac(</w:instrText>
                            </w:r>
                            <w:r w:rsidRPr="00EE6FE7">
                              <w:rPr>
                                <w:rFonts w:hint="eastAsia"/>
                                <w:color w:val="000000" w:themeColor="text1"/>
                              </w:rPr>
                              <w:instrText>○</w:instrText>
                            </w:r>
                            <w:r w:rsidRPr="00EE6FE7">
                              <w:rPr>
                                <w:color w:val="000000" w:themeColor="text1"/>
                              </w:rPr>
                              <w:instrText>,</w:instrText>
                            </w:r>
                            <w:r w:rsidRPr="00EE6FE7">
                              <w:rPr>
                                <w:rFonts w:hint="eastAsia"/>
                                <w:color w:val="000000" w:themeColor="text1"/>
                                <w:position w:val="2"/>
                                <w:sz w:val="14"/>
                              </w:rPr>
                              <w:instrText>印</w:instrText>
                            </w:r>
                            <w:r w:rsidRPr="00EE6FE7">
                              <w:rPr>
                                <w:color w:val="000000" w:themeColor="text1"/>
                              </w:rPr>
                              <w:instrText>)</w:instrText>
                            </w:r>
                            <w:r w:rsidRPr="00EE6FE7">
                              <w:rPr>
                                <w:color w:val="000000" w:themeColor="text1"/>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056364" id="_x0000_t202" coordsize="21600,21600" o:spt="202" path="m,l,21600r21600,l21600,xe">
                <v:stroke joinstyle="miter"/>
                <v:path gradientshapeok="t" o:connecttype="rect"/>
              </v:shapetype>
              <v:shape id="テキスト ボックス 3" o:spid="_x0000_s1026" type="#_x0000_t202" style="position:absolute;left:0;text-align:left;margin-left:441.35pt;margin-top:16.7pt;width:27.75pt;height:30.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H1AIAAMk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A1OurlUxeF234Kc3l2ID&#10;bbfUVXsl8vcKcTGrCF/SCylFV1FSQLq+8XRPXHscZUAW3UtRQFyy0sICbUrZmFpCdRCgQ9tujq2i&#10;G41yOBwMgzAYYpSDaTDxR4OhjUDig3MrlX5ORYPMIsESlGDByfpKaZMMiQ9XTCwuMlbXVg01v3cA&#10;F/sTCA2uxmaSsM39FHnRfDKfhE4YjOZO6KWpc5HNQmeU+eNhOkhns9T/bOL6YVyxoqDchDkIzQ//&#10;rJF7yfcSOUpNiZoVBs6kpORyMaslWhMQema/fUFOrrn307BFAC4PKPlB6F0GkZONJmMnzMKhE429&#10;ieP50WU08sIoTLP7lK4Yp/9OCXUJjobQU0vnt9w8+z3mRuKGaRglNWsSPDleIrFR4JwXtrWasLpf&#10;n5TCpH9XCmj3odFWr0aivVj1ZrEBFCPihShuQLlSgLJAnjD/YFEJ+RGjDmZJgtWHFZEUo/oFB/VH&#10;fhia4WM34XAcwEaeWhanFsJzgEqwxqhfznQ/sFatZMsKIh3e2wW8mIxZNd9ltX9nMC8sqf1sMwPp&#10;dG9v3U3g6S8AAAD//wMAUEsDBBQABgAIAAAAIQBRh/Dm3gAAAAkBAAAPAAAAZHJzL2Rvd25yZXYu&#10;eG1sTI/BTsMwDIbvSLxDZCRuLKUFVkrTaZq2cQRGxTlrTFutcaIk67q3X3aCmy1/+v395WLSAxvR&#10;+d6QgMdZAgypMaqnVkD9vXnIgfkgScnBEAo4o4dFdXtTykKZE33huAstiyHkCymgC8EWnPumQy39&#10;zFikePs1TssQV9dy5eQphuuBp0nywrXsKX7opMVVh81hd9QCbLDb+bv7+FyuN2NS/2zrtG/XQtzf&#10;Tcs3YAGn8AfDVT+qQxWd9uZIyrNBQJ6n84gKyLInYBF4zfIU2P46PAOvSv6/QXUBAAD//wMAUEsB&#10;Ai0AFAAGAAgAAAAhALaDOJL+AAAA4QEAABMAAAAAAAAAAAAAAAAAAAAAAFtDb250ZW50X1R5cGVz&#10;XS54bWxQSwECLQAUAAYACAAAACEAOP0h/9YAAACUAQAACwAAAAAAAAAAAAAAAAAvAQAAX3JlbHMv&#10;LnJlbHNQSwECLQAUAAYACAAAACEAf9p6h9QCAADJBQAADgAAAAAAAAAAAAAAAAAuAgAAZHJzL2Uy&#10;b0RvYy54bWxQSwECLQAUAAYACAAAACEAUYfw5t4AAAAJAQAADwAAAAAAAAAAAAAAAAAuBQAAZHJz&#10;L2Rvd25yZXYueG1sUEsFBgAAAAAEAAQA8wAAADkGAAAAAA==&#10;" filled="f" stroked="f">
                <v:textbox style="mso-fit-shape-to-text:t">
                  <w:txbxContent>
                    <w:p w14:paraId="1407C3BC" w14:textId="77777777" w:rsidR="00F25ED4" w:rsidRPr="00EE6FE7" w:rsidRDefault="00F25ED4" w:rsidP="00F25ED4">
                      <w:pPr>
                        <w:rPr>
                          <w:color w:val="000000" w:themeColor="text1"/>
                        </w:rPr>
                      </w:pPr>
                      <w:r w:rsidRPr="00EE6FE7">
                        <w:rPr>
                          <w:color w:val="000000" w:themeColor="text1"/>
                        </w:rPr>
                        <w:fldChar w:fldCharType="begin"/>
                      </w:r>
                      <w:r w:rsidRPr="00EE6FE7">
                        <w:rPr>
                          <w:color w:val="000000" w:themeColor="text1"/>
                        </w:rPr>
                        <w:instrText xml:space="preserve"> eq \o\ac(</w:instrText>
                      </w:r>
                      <w:r w:rsidRPr="00EE6FE7">
                        <w:rPr>
                          <w:rFonts w:hint="eastAsia"/>
                          <w:color w:val="000000" w:themeColor="text1"/>
                        </w:rPr>
                        <w:instrText>○</w:instrText>
                      </w:r>
                      <w:r w:rsidRPr="00EE6FE7">
                        <w:rPr>
                          <w:color w:val="000000" w:themeColor="text1"/>
                        </w:rPr>
                        <w:instrText>,</w:instrText>
                      </w:r>
                      <w:r w:rsidRPr="00EE6FE7">
                        <w:rPr>
                          <w:rFonts w:hint="eastAsia"/>
                          <w:color w:val="000000" w:themeColor="text1"/>
                          <w:position w:val="2"/>
                          <w:sz w:val="14"/>
                        </w:rPr>
                        <w:instrText>印</w:instrText>
                      </w:r>
                      <w:r w:rsidRPr="00EE6FE7">
                        <w:rPr>
                          <w:color w:val="000000" w:themeColor="text1"/>
                        </w:rPr>
                        <w:instrText>)</w:instrText>
                      </w:r>
                      <w:r w:rsidRPr="00EE6FE7">
                        <w:rPr>
                          <w:color w:val="000000" w:themeColor="text1"/>
                        </w:rPr>
                        <w:fldChar w:fldCharType="end"/>
                      </w:r>
                    </w:p>
                  </w:txbxContent>
                </v:textbox>
              </v:shape>
            </w:pict>
          </mc:Fallback>
        </mc:AlternateContent>
      </w:r>
      <w:r w:rsidRPr="00EE6FE7">
        <w:rPr>
          <w:rFonts w:hint="eastAsia"/>
          <w:color w:val="000000" w:themeColor="text1"/>
        </w:rPr>
        <w:t xml:space="preserve">申請者　</w:t>
      </w:r>
      <w:r w:rsidRPr="00EE6FE7">
        <w:rPr>
          <w:rFonts w:hint="eastAsia"/>
          <w:color w:val="000000" w:themeColor="text1"/>
          <w:spacing w:val="212"/>
        </w:rPr>
        <w:t>住</w:t>
      </w:r>
      <w:r w:rsidRPr="00EE6FE7">
        <w:rPr>
          <w:rFonts w:hint="eastAsia"/>
          <w:color w:val="000000" w:themeColor="text1"/>
        </w:rPr>
        <w:t xml:space="preserve">所　　</w:t>
      </w:r>
    </w:p>
    <w:p w14:paraId="03807A53" w14:textId="77777777" w:rsidR="00F25ED4" w:rsidRPr="00EE6FE7" w:rsidRDefault="00F25ED4" w:rsidP="00F25ED4">
      <w:pPr>
        <w:wordWrap w:val="0"/>
        <w:spacing w:line="360" w:lineRule="exact"/>
        <w:ind w:right="2300"/>
        <w:jc w:val="right"/>
        <w:rPr>
          <w:color w:val="000000" w:themeColor="text1"/>
        </w:rPr>
      </w:pPr>
      <w:r w:rsidRPr="00EE6FE7">
        <w:rPr>
          <w:rFonts w:hint="eastAsia"/>
          <w:color w:val="000000" w:themeColor="text1"/>
          <w:spacing w:val="212"/>
        </w:rPr>
        <w:t>氏</w:t>
      </w:r>
      <w:r w:rsidRPr="00EE6FE7">
        <w:rPr>
          <w:rFonts w:hint="eastAsia"/>
          <w:color w:val="000000" w:themeColor="text1"/>
        </w:rPr>
        <w:t xml:space="preserve">名　　</w:t>
      </w:r>
    </w:p>
    <w:p w14:paraId="72E18642" w14:textId="77777777" w:rsidR="00F25ED4" w:rsidRPr="00EE6FE7" w:rsidRDefault="00F25ED4" w:rsidP="00F25ED4">
      <w:pPr>
        <w:jc w:val="right"/>
        <w:rPr>
          <w:color w:val="000000" w:themeColor="text1"/>
        </w:rPr>
      </w:pPr>
    </w:p>
    <w:p w14:paraId="50E89673" w14:textId="77777777" w:rsidR="00F25ED4" w:rsidRPr="00EE6FE7" w:rsidRDefault="00F25ED4" w:rsidP="00F25ED4">
      <w:pPr>
        <w:wordWrap w:val="0"/>
        <w:spacing w:line="360" w:lineRule="exact"/>
        <w:ind w:right="2242"/>
        <w:jc w:val="right"/>
        <w:rPr>
          <w:color w:val="000000" w:themeColor="text1"/>
        </w:rPr>
      </w:pPr>
      <w:r w:rsidRPr="00EE6FE7">
        <w:rPr>
          <w:rFonts w:hint="eastAsia"/>
          <w:color w:val="000000" w:themeColor="text1"/>
          <w:lang w:eastAsia="zh-CN"/>
        </w:rPr>
        <w:t>電話番号</w:t>
      </w:r>
      <w:r w:rsidRPr="00EE6FE7">
        <w:rPr>
          <w:rFonts w:hint="eastAsia"/>
          <w:color w:val="000000" w:themeColor="text1"/>
        </w:rPr>
        <w:t xml:space="preserve">　　</w:t>
      </w:r>
    </w:p>
    <w:p w14:paraId="05E09904" w14:textId="77777777" w:rsidR="00F25ED4" w:rsidRPr="00EE6FE7" w:rsidRDefault="00F25ED4" w:rsidP="00F25ED4">
      <w:pPr>
        <w:rPr>
          <w:color w:val="000000" w:themeColor="text1"/>
          <w:lang w:eastAsia="zh-CN"/>
        </w:rPr>
      </w:pPr>
    </w:p>
    <w:p w14:paraId="145ADCC3" w14:textId="77777777" w:rsidR="00F25ED4" w:rsidRPr="00EE6FE7" w:rsidRDefault="00F25ED4" w:rsidP="00F25ED4">
      <w:pPr>
        <w:jc w:val="center"/>
        <w:rPr>
          <w:color w:val="000000" w:themeColor="text1"/>
        </w:rPr>
      </w:pPr>
      <w:r w:rsidRPr="00EE6FE7">
        <w:rPr>
          <w:rFonts w:hint="eastAsia"/>
          <w:color w:val="000000" w:themeColor="text1"/>
        </w:rPr>
        <w:t>生ごみ処理容器及び電気式生ごみ処理機購入補助金交付申請書</w:t>
      </w:r>
    </w:p>
    <w:p w14:paraId="7CD3E20E" w14:textId="77777777" w:rsidR="00F25ED4" w:rsidRPr="00EE6FE7" w:rsidRDefault="00F25ED4" w:rsidP="00F25ED4">
      <w:pPr>
        <w:rPr>
          <w:color w:val="000000" w:themeColor="text1"/>
        </w:rPr>
      </w:pPr>
    </w:p>
    <w:p w14:paraId="67941C48" w14:textId="77777777" w:rsidR="00F25ED4" w:rsidRPr="00EE6FE7" w:rsidRDefault="00F25ED4" w:rsidP="00F25ED4">
      <w:pPr>
        <w:rPr>
          <w:color w:val="000000" w:themeColor="text1"/>
        </w:rPr>
      </w:pPr>
      <w:r w:rsidRPr="00EE6FE7">
        <w:rPr>
          <w:rFonts w:hint="eastAsia"/>
          <w:color w:val="000000" w:themeColor="text1"/>
        </w:rPr>
        <w:t xml:space="preserve">　ごみの自家処理のため、【生ごみ処理容器　・　電気式生ごみ処理機】を購入しましたので、坂東市生ごみ処理容器及び電気式生ごみ処理機購入補助金交付要綱第５条の規定により、補助金の交付を次のとおり申請します。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7338"/>
      </w:tblGrid>
      <w:tr w:rsidR="00F25ED4" w:rsidRPr="00EE6FE7" w14:paraId="6D9DDDCB" w14:textId="77777777" w:rsidTr="00706FA2">
        <w:trPr>
          <w:cantSplit/>
          <w:trHeight w:val="434"/>
        </w:trPr>
        <w:tc>
          <w:tcPr>
            <w:tcW w:w="1648" w:type="dxa"/>
            <w:vAlign w:val="center"/>
          </w:tcPr>
          <w:p w14:paraId="380DF742" w14:textId="77777777" w:rsidR="00F25ED4" w:rsidRPr="00EE6FE7" w:rsidRDefault="00F25ED4" w:rsidP="00706FA2">
            <w:pPr>
              <w:jc w:val="center"/>
              <w:rPr>
                <w:color w:val="000000" w:themeColor="text1"/>
              </w:rPr>
            </w:pPr>
            <w:r w:rsidRPr="00EE6FE7">
              <w:rPr>
                <w:rFonts w:hint="eastAsia"/>
                <w:color w:val="000000" w:themeColor="text1"/>
                <w:spacing w:val="35"/>
              </w:rPr>
              <w:t>購入品</w:t>
            </w:r>
            <w:r w:rsidRPr="00EE6FE7">
              <w:rPr>
                <w:rFonts w:hint="eastAsia"/>
                <w:color w:val="000000" w:themeColor="text1"/>
              </w:rPr>
              <w:t>目</w:t>
            </w:r>
          </w:p>
        </w:tc>
        <w:tc>
          <w:tcPr>
            <w:tcW w:w="7338" w:type="dxa"/>
            <w:vAlign w:val="center"/>
          </w:tcPr>
          <w:p w14:paraId="0AD3778C" w14:textId="77777777" w:rsidR="00F25ED4" w:rsidRPr="00EE6FE7" w:rsidRDefault="00F25ED4" w:rsidP="00706FA2">
            <w:pPr>
              <w:jc w:val="center"/>
              <w:rPr>
                <w:color w:val="000000" w:themeColor="text1"/>
              </w:rPr>
            </w:pPr>
            <w:r w:rsidRPr="00EE6FE7">
              <w:rPr>
                <w:rFonts w:hint="eastAsia"/>
                <w:color w:val="000000" w:themeColor="text1"/>
              </w:rPr>
              <w:t>生ごみ処理容器　　・　　電気式生ごみ処理機</w:t>
            </w:r>
          </w:p>
        </w:tc>
      </w:tr>
      <w:tr w:rsidR="00F25ED4" w:rsidRPr="00EE6FE7" w14:paraId="3687BB0E" w14:textId="77777777" w:rsidTr="00706FA2">
        <w:trPr>
          <w:cantSplit/>
          <w:trHeight w:val="420"/>
        </w:trPr>
        <w:tc>
          <w:tcPr>
            <w:tcW w:w="1648" w:type="dxa"/>
            <w:vAlign w:val="center"/>
          </w:tcPr>
          <w:p w14:paraId="5C52ADD4" w14:textId="77777777" w:rsidR="00F25ED4" w:rsidRPr="00EE6FE7" w:rsidRDefault="00F25ED4" w:rsidP="00706FA2">
            <w:pPr>
              <w:jc w:val="center"/>
              <w:rPr>
                <w:color w:val="000000" w:themeColor="text1"/>
              </w:rPr>
            </w:pPr>
            <w:r w:rsidRPr="00EE6FE7">
              <w:rPr>
                <w:rFonts w:hint="eastAsia"/>
                <w:color w:val="000000" w:themeColor="text1"/>
                <w:spacing w:val="35"/>
              </w:rPr>
              <w:t>設置場</w:t>
            </w:r>
            <w:r w:rsidRPr="00EE6FE7">
              <w:rPr>
                <w:rFonts w:hint="eastAsia"/>
                <w:color w:val="000000" w:themeColor="text1"/>
              </w:rPr>
              <w:t>所</w:t>
            </w:r>
          </w:p>
        </w:tc>
        <w:tc>
          <w:tcPr>
            <w:tcW w:w="7338" w:type="dxa"/>
            <w:vAlign w:val="center"/>
          </w:tcPr>
          <w:p w14:paraId="6AE38C3C" w14:textId="77777777" w:rsidR="00F25ED4" w:rsidRPr="00EE6FE7" w:rsidRDefault="00F25ED4" w:rsidP="00706FA2">
            <w:pPr>
              <w:jc w:val="center"/>
              <w:rPr>
                <w:color w:val="000000" w:themeColor="text1"/>
              </w:rPr>
            </w:pPr>
            <w:r w:rsidRPr="00EE6FE7">
              <w:rPr>
                <w:rFonts w:hint="eastAsia"/>
                <w:color w:val="000000" w:themeColor="text1"/>
              </w:rPr>
              <w:t>庭・田・畑　　屋内　その他</w:t>
            </w:r>
            <w:r w:rsidRPr="00EE6FE7">
              <w:rPr>
                <w:color w:val="000000" w:themeColor="text1"/>
              </w:rPr>
              <w:t>(</w:t>
            </w:r>
            <w:r w:rsidRPr="00EE6FE7">
              <w:rPr>
                <w:rFonts w:hint="eastAsia"/>
                <w:color w:val="000000" w:themeColor="text1"/>
              </w:rPr>
              <w:t xml:space="preserve">　　　　　　　　</w:t>
            </w:r>
            <w:r w:rsidRPr="00EE6FE7">
              <w:rPr>
                <w:color w:val="000000" w:themeColor="text1"/>
              </w:rPr>
              <w:t>)</w:t>
            </w:r>
          </w:p>
        </w:tc>
      </w:tr>
      <w:tr w:rsidR="00F25ED4" w:rsidRPr="00EE6FE7" w14:paraId="650719DB" w14:textId="77777777" w:rsidTr="00706FA2">
        <w:trPr>
          <w:cantSplit/>
          <w:trHeight w:val="384"/>
        </w:trPr>
        <w:tc>
          <w:tcPr>
            <w:tcW w:w="1648" w:type="dxa"/>
            <w:vAlign w:val="center"/>
          </w:tcPr>
          <w:p w14:paraId="101FD916" w14:textId="77777777" w:rsidR="00F25ED4" w:rsidRPr="00EE6FE7" w:rsidRDefault="00F25ED4" w:rsidP="00706FA2">
            <w:pPr>
              <w:jc w:val="center"/>
              <w:rPr>
                <w:color w:val="000000" w:themeColor="text1"/>
              </w:rPr>
            </w:pPr>
            <w:r w:rsidRPr="00EE6FE7">
              <w:rPr>
                <w:rFonts w:hint="eastAsia"/>
                <w:color w:val="000000" w:themeColor="text1"/>
              </w:rPr>
              <w:t>購入年月日</w:t>
            </w:r>
          </w:p>
        </w:tc>
        <w:tc>
          <w:tcPr>
            <w:tcW w:w="7338" w:type="dxa"/>
            <w:vAlign w:val="center"/>
          </w:tcPr>
          <w:p w14:paraId="30D7E208" w14:textId="77777777" w:rsidR="00F25ED4" w:rsidRPr="00EE6FE7" w:rsidRDefault="00F25ED4" w:rsidP="00706FA2">
            <w:pPr>
              <w:jc w:val="center"/>
              <w:rPr>
                <w:color w:val="000000" w:themeColor="text1"/>
              </w:rPr>
            </w:pPr>
            <w:r w:rsidRPr="00EE6FE7">
              <w:rPr>
                <w:rFonts w:hint="eastAsia"/>
                <w:color w:val="000000" w:themeColor="text1"/>
              </w:rPr>
              <w:t>年　　月　　日</w:t>
            </w:r>
          </w:p>
        </w:tc>
      </w:tr>
      <w:tr w:rsidR="00F25ED4" w:rsidRPr="00EE6FE7" w14:paraId="11BD5275" w14:textId="77777777" w:rsidTr="00706FA2">
        <w:trPr>
          <w:cantSplit/>
          <w:trHeight w:val="395"/>
        </w:trPr>
        <w:tc>
          <w:tcPr>
            <w:tcW w:w="1648" w:type="dxa"/>
            <w:vAlign w:val="center"/>
          </w:tcPr>
          <w:p w14:paraId="5C77D54D" w14:textId="77777777" w:rsidR="00F25ED4" w:rsidRPr="00EE6FE7" w:rsidRDefault="00F25ED4" w:rsidP="00706FA2">
            <w:pPr>
              <w:jc w:val="center"/>
              <w:rPr>
                <w:color w:val="000000" w:themeColor="text1"/>
              </w:rPr>
            </w:pPr>
            <w:r w:rsidRPr="00EE6FE7">
              <w:rPr>
                <w:rFonts w:hint="eastAsia"/>
                <w:color w:val="000000" w:themeColor="text1"/>
                <w:spacing w:val="35"/>
              </w:rPr>
              <w:t>購入基</w:t>
            </w:r>
            <w:r w:rsidRPr="00EE6FE7">
              <w:rPr>
                <w:rFonts w:hint="eastAsia"/>
                <w:color w:val="000000" w:themeColor="text1"/>
              </w:rPr>
              <w:t>数</w:t>
            </w:r>
          </w:p>
        </w:tc>
        <w:tc>
          <w:tcPr>
            <w:tcW w:w="7338" w:type="dxa"/>
            <w:vAlign w:val="center"/>
          </w:tcPr>
          <w:p w14:paraId="7C3ED6A4" w14:textId="77777777" w:rsidR="00F25ED4" w:rsidRPr="00EE6FE7" w:rsidRDefault="00F25ED4" w:rsidP="00F25ED4">
            <w:pPr>
              <w:ind w:rightChars="1000" w:right="2668"/>
              <w:jc w:val="right"/>
              <w:rPr>
                <w:color w:val="000000" w:themeColor="text1"/>
              </w:rPr>
            </w:pPr>
            <w:r w:rsidRPr="00EE6FE7">
              <w:rPr>
                <w:rFonts w:hint="eastAsia"/>
                <w:color w:val="000000" w:themeColor="text1"/>
              </w:rPr>
              <w:t>基</w:t>
            </w:r>
          </w:p>
        </w:tc>
      </w:tr>
      <w:tr w:rsidR="00F25ED4" w:rsidRPr="00EE6FE7" w14:paraId="7C4AE654" w14:textId="77777777" w:rsidTr="00706FA2">
        <w:trPr>
          <w:cantSplit/>
          <w:trHeight w:val="345"/>
        </w:trPr>
        <w:tc>
          <w:tcPr>
            <w:tcW w:w="1648" w:type="dxa"/>
            <w:vAlign w:val="center"/>
          </w:tcPr>
          <w:p w14:paraId="2711162A" w14:textId="77777777" w:rsidR="00F25ED4" w:rsidRPr="00EE6FE7" w:rsidRDefault="00F25ED4" w:rsidP="00706FA2">
            <w:pPr>
              <w:jc w:val="center"/>
              <w:rPr>
                <w:color w:val="000000" w:themeColor="text1"/>
              </w:rPr>
            </w:pPr>
            <w:r w:rsidRPr="00EE6FE7">
              <w:rPr>
                <w:rFonts w:hint="eastAsia"/>
                <w:color w:val="000000" w:themeColor="text1"/>
                <w:spacing w:val="35"/>
              </w:rPr>
              <w:t>購入価</w:t>
            </w:r>
            <w:r w:rsidRPr="00EE6FE7">
              <w:rPr>
                <w:rFonts w:hint="eastAsia"/>
                <w:color w:val="000000" w:themeColor="text1"/>
              </w:rPr>
              <w:t>格</w:t>
            </w:r>
          </w:p>
        </w:tc>
        <w:tc>
          <w:tcPr>
            <w:tcW w:w="7338" w:type="dxa"/>
            <w:vAlign w:val="center"/>
          </w:tcPr>
          <w:p w14:paraId="558C23EC" w14:textId="77777777" w:rsidR="00F25ED4" w:rsidRPr="00EE6FE7" w:rsidRDefault="00F25ED4" w:rsidP="00F25ED4">
            <w:pPr>
              <w:ind w:rightChars="1000" w:right="2668"/>
              <w:jc w:val="right"/>
              <w:rPr>
                <w:color w:val="000000" w:themeColor="text1"/>
              </w:rPr>
            </w:pPr>
            <w:r w:rsidRPr="00EE6FE7">
              <w:rPr>
                <w:rFonts w:hint="eastAsia"/>
                <w:color w:val="000000" w:themeColor="text1"/>
              </w:rPr>
              <w:t>１基当たり　　　　　　　　　　円</w:t>
            </w:r>
          </w:p>
        </w:tc>
      </w:tr>
      <w:tr w:rsidR="00F25ED4" w:rsidRPr="00EE6FE7" w14:paraId="6A65462A" w14:textId="77777777" w:rsidTr="00706FA2">
        <w:trPr>
          <w:cantSplit/>
          <w:trHeight w:val="395"/>
        </w:trPr>
        <w:tc>
          <w:tcPr>
            <w:tcW w:w="1648" w:type="dxa"/>
            <w:vAlign w:val="center"/>
          </w:tcPr>
          <w:p w14:paraId="60731D4C" w14:textId="77777777" w:rsidR="00F25ED4" w:rsidRPr="00EE6FE7" w:rsidRDefault="00F25ED4" w:rsidP="00706FA2">
            <w:pPr>
              <w:jc w:val="center"/>
              <w:rPr>
                <w:color w:val="000000" w:themeColor="text1"/>
              </w:rPr>
            </w:pPr>
            <w:r w:rsidRPr="00EE6FE7">
              <w:rPr>
                <w:rFonts w:hint="eastAsia"/>
                <w:color w:val="000000" w:themeColor="text1"/>
              </w:rPr>
              <w:t>交付申請額</w:t>
            </w:r>
          </w:p>
        </w:tc>
        <w:tc>
          <w:tcPr>
            <w:tcW w:w="7338" w:type="dxa"/>
            <w:vAlign w:val="center"/>
          </w:tcPr>
          <w:p w14:paraId="3B37E552" w14:textId="77777777" w:rsidR="00F25ED4" w:rsidRPr="00EE6FE7" w:rsidRDefault="00F25ED4" w:rsidP="00F25ED4">
            <w:pPr>
              <w:ind w:rightChars="1000" w:right="2668"/>
              <w:jc w:val="right"/>
              <w:rPr>
                <w:color w:val="000000" w:themeColor="text1"/>
              </w:rPr>
            </w:pPr>
            <w:r w:rsidRPr="00EE6FE7">
              <w:rPr>
                <w:rFonts w:hint="eastAsia"/>
                <w:color w:val="000000" w:themeColor="text1"/>
              </w:rPr>
              <w:t>円</w:t>
            </w:r>
          </w:p>
        </w:tc>
      </w:tr>
      <w:tr w:rsidR="00F25ED4" w:rsidRPr="00EE6FE7" w14:paraId="3F78CEEC" w14:textId="77777777" w:rsidTr="00706FA2">
        <w:trPr>
          <w:cantSplit/>
          <w:trHeight w:hRule="exact" w:val="1285"/>
        </w:trPr>
        <w:tc>
          <w:tcPr>
            <w:tcW w:w="1648" w:type="dxa"/>
            <w:vAlign w:val="center"/>
          </w:tcPr>
          <w:p w14:paraId="4A41AF1F" w14:textId="77777777" w:rsidR="00F25ED4" w:rsidRPr="00EE6FE7" w:rsidRDefault="00F25ED4" w:rsidP="00706FA2">
            <w:pPr>
              <w:jc w:val="center"/>
              <w:rPr>
                <w:color w:val="000000" w:themeColor="text1"/>
              </w:rPr>
            </w:pPr>
            <w:r w:rsidRPr="00EE6FE7">
              <w:rPr>
                <w:rFonts w:hint="eastAsia"/>
                <w:color w:val="000000" w:themeColor="text1"/>
                <w:spacing w:val="35"/>
              </w:rPr>
              <w:t>添付書</w:t>
            </w:r>
            <w:r w:rsidRPr="00EE6FE7">
              <w:rPr>
                <w:rFonts w:hint="eastAsia"/>
                <w:color w:val="000000" w:themeColor="text1"/>
              </w:rPr>
              <w:t>類</w:t>
            </w:r>
          </w:p>
        </w:tc>
        <w:tc>
          <w:tcPr>
            <w:tcW w:w="7338" w:type="dxa"/>
            <w:vAlign w:val="center"/>
          </w:tcPr>
          <w:p w14:paraId="54E80763" w14:textId="77777777" w:rsidR="00F25ED4" w:rsidRPr="00EE6FE7" w:rsidRDefault="00F25ED4" w:rsidP="00F25ED4">
            <w:pPr>
              <w:ind w:left="267" w:hangingChars="100" w:hanging="267"/>
              <w:rPr>
                <w:color w:val="000000" w:themeColor="text1"/>
              </w:rPr>
            </w:pPr>
            <w:r w:rsidRPr="00EE6FE7">
              <w:rPr>
                <w:rFonts w:hint="eastAsia"/>
                <w:color w:val="000000" w:themeColor="text1"/>
              </w:rPr>
              <w:t>１　領収書原本（「購入日・宛名（申請者名）・金額・機種名・基数・店名」の記載があるもの）</w:t>
            </w:r>
          </w:p>
          <w:p w14:paraId="6470339C" w14:textId="77777777" w:rsidR="00F25ED4" w:rsidRPr="00EE6FE7" w:rsidRDefault="00F25ED4" w:rsidP="00706FA2">
            <w:pPr>
              <w:rPr>
                <w:color w:val="000000" w:themeColor="text1"/>
              </w:rPr>
            </w:pPr>
            <w:r w:rsidRPr="00EE6FE7">
              <w:rPr>
                <w:rFonts w:hint="eastAsia"/>
                <w:color w:val="000000" w:themeColor="text1"/>
              </w:rPr>
              <w:t>２　設置場所が借地の場合は、土地所有者等の承諾書</w:t>
            </w:r>
          </w:p>
        </w:tc>
      </w:tr>
      <w:tr w:rsidR="00F25ED4" w:rsidRPr="00EE6FE7" w14:paraId="5C0C6F74" w14:textId="77777777" w:rsidTr="00706FA2">
        <w:trPr>
          <w:cantSplit/>
          <w:trHeight w:hRule="exact" w:val="851"/>
        </w:trPr>
        <w:tc>
          <w:tcPr>
            <w:tcW w:w="1648" w:type="dxa"/>
            <w:vAlign w:val="center"/>
          </w:tcPr>
          <w:p w14:paraId="18A7191D" w14:textId="77777777" w:rsidR="00F25ED4" w:rsidRPr="00EE6FE7" w:rsidRDefault="00F25ED4" w:rsidP="00706FA2">
            <w:pPr>
              <w:jc w:val="center"/>
              <w:rPr>
                <w:color w:val="000000" w:themeColor="text1"/>
              </w:rPr>
            </w:pPr>
            <w:r w:rsidRPr="00EE6FE7">
              <w:rPr>
                <w:rFonts w:hint="eastAsia"/>
                <w:color w:val="000000" w:themeColor="text1"/>
                <w:spacing w:val="35"/>
              </w:rPr>
              <w:t>注意事</w:t>
            </w:r>
            <w:r w:rsidRPr="00EE6FE7">
              <w:rPr>
                <w:rFonts w:hint="eastAsia"/>
                <w:color w:val="000000" w:themeColor="text1"/>
              </w:rPr>
              <w:t>項</w:t>
            </w:r>
          </w:p>
        </w:tc>
        <w:tc>
          <w:tcPr>
            <w:tcW w:w="7338" w:type="dxa"/>
            <w:vAlign w:val="center"/>
          </w:tcPr>
          <w:p w14:paraId="5D7B3E28" w14:textId="77777777" w:rsidR="00F25ED4" w:rsidRPr="00EE6FE7" w:rsidRDefault="00F25ED4" w:rsidP="00706FA2">
            <w:pPr>
              <w:rPr>
                <w:color w:val="000000" w:themeColor="text1"/>
              </w:rPr>
            </w:pPr>
            <w:r w:rsidRPr="00EE6FE7">
              <w:rPr>
                <w:rFonts w:hint="eastAsia"/>
                <w:color w:val="000000" w:themeColor="text1"/>
              </w:rPr>
              <w:t xml:space="preserve">　生ごみ処理容器及び電気式生ごみ処理機の使用に際し、処理後にできたものを自ら有効利用できることを条件とする。</w:t>
            </w:r>
          </w:p>
        </w:tc>
      </w:tr>
    </w:tbl>
    <w:p w14:paraId="641C96B2" w14:textId="77777777" w:rsidR="00F25ED4" w:rsidRPr="00EE6FE7" w:rsidRDefault="00F25ED4" w:rsidP="00F25ED4">
      <w:pPr>
        <w:ind w:firstLineChars="100" w:firstLine="267"/>
        <w:rPr>
          <w:color w:val="000000" w:themeColor="text1"/>
        </w:rPr>
      </w:pPr>
      <w:r w:rsidRPr="00EE6FE7">
        <w:rPr>
          <w:rFonts w:hint="eastAsia"/>
          <w:color w:val="000000" w:themeColor="text1"/>
        </w:rPr>
        <w:t>備考</w:t>
      </w:r>
    </w:p>
    <w:p w14:paraId="37CE1789" w14:textId="77777777" w:rsidR="00F25ED4" w:rsidRPr="00EE6FE7" w:rsidRDefault="00F25ED4" w:rsidP="00F25ED4">
      <w:pPr>
        <w:ind w:leftChars="200" w:left="801" w:hangingChars="100" w:hanging="267"/>
        <w:rPr>
          <w:color w:val="000000" w:themeColor="text1"/>
        </w:rPr>
      </w:pPr>
      <w:r w:rsidRPr="00EE6FE7">
        <w:rPr>
          <w:rFonts w:hint="eastAsia"/>
          <w:color w:val="000000" w:themeColor="text1"/>
        </w:rPr>
        <w:t>１　申請者の要件を確認するための個人情報（納税状況）の取扱いについては、坂東市個人情報保護条例（平成１７年坂東市条例第１１号）第８条第２項第１号の規定に基づき同意いたします。</w:t>
      </w:r>
    </w:p>
    <w:p w14:paraId="7869B9AF" w14:textId="77777777" w:rsidR="00F25ED4" w:rsidRPr="00EE6FE7" w:rsidRDefault="00F25ED4" w:rsidP="00F25ED4">
      <w:pPr>
        <w:ind w:leftChars="200" w:left="534"/>
        <w:rPr>
          <w:color w:val="000000" w:themeColor="text1"/>
          <w:sz w:val="10"/>
        </w:rPr>
      </w:pPr>
      <w:r w:rsidRPr="00EE6FE7">
        <w:rPr>
          <w:rFonts w:hint="eastAsia"/>
          <w:color w:val="000000" w:themeColor="text1"/>
        </w:rPr>
        <w:t>２　氏名を自署する場合は、押印を省略できます。</w:t>
      </w:r>
      <w:bookmarkStart w:id="0" w:name="_GoBack"/>
      <w:bookmarkEnd w:id="0"/>
    </w:p>
    <w:sectPr w:rsidR="00F25ED4" w:rsidRPr="00EE6FE7" w:rsidSect="00381A71">
      <w:pgSz w:w="11907" w:h="16840" w:code="9"/>
      <w:pgMar w:top="1701" w:right="1418" w:bottom="1418" w:left="1418" w:header="720" w:footer="720" w:gutter="0"/>
      <w:cols w:space="720"/>
      <w:noEndnote/>
      <w:docGrid w:type="linesAndChars" w:linePitch="457"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2C5E1" w14:textId="77777777" w:rsidR="004905CE" w:rsidRDefault="004905CE" w:rsidP="00106DA8">
      <w:r>
        <w:separator/>
      </w:r>
    </w:p>
  </w:endnote>
  <w:endnote w:type="continuationSeparator" w:id="0">
    <w:p w14:paraId="0EEEB162" w14:textId="77777777" w:rsidR="004905CE" w:rsidRDefault="004905CE" w:rsidP="0010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61B58" w14:textId="77777777" w:rsidR="004905CE" w:rsidRDefault="004905CE" w:rsidP="00106DA8">
      <w:r>
        <w:separator/>
      </w:r>
    </w:p>
  </w:footnote>
  <w:footnote w:type="continuationSeparator" w:id="0">
    <w:p w14:paraId="64B6C1FE" w14:textId="77777777" w:rsidR="004905CE" w:rsidRDefault="004905CE" w:rsidP="00106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5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A7"/>
    <w:rsid w:val="00053641"/>
    <w:rsid w:val="00082834"/>
    <w:rsid w:val="000927D4"/>
    <w:rsid w:val="000B47F5"/>
    <w:rsid w:val="000D096E"/>
    <w:rsid w:val="000E5936"/>
    <w:rsid w:val="00106DA8"/>
    <w:rsid w:val="0012024D"/>
    <w:rsid w:val="001338E0"/>
    <w:rsid w:val="001423EC"/>
    <w:rsid w:val="001426D8"/>
    <w:rsid w:val="00142F02"/>
    <w:rsid w:val="001441E7"/>
    <w:rsid w:val="00170584"/>
    <w:rsid w:val="001819D8"/>
    <w:rsid w:val="00183CEA"/>
    <w:rsid w:val="001966CC"/>
    <w:rsid w:val="001C05AF"/>
    <w:rsid w:val="001C719E"/>
    <w:rsid w:val="001E613B"/>
    <w:rsid w:val="00225C59"/>
    <w:rsid w:val="002274C1"/>
    <w:rsid w:val="00242880"/>
    <w:rsid w:val="00256123"/>
    <w:rsid w:val="00260FF9"/>
    <w:rsid w:val="00265886"/>
    <w:rsid w:val="00275072"/>
    <w:rsid w:val="002B15DE"/>
    <w:rsid w:val="002C4349"/>
    <w:rsid w:val="002E0FE4"/>
    <w:rsid w:val="00316261"/>
    <w:rsid w:val="003278F8"/>
    <w:rsid w:val="00373264"/>
    <w:rsid w:val="00381A71"/>
    <w:rsid w:val="003C248F"/>
    <w:rsid w:val="003C56C6"/>
    <w:rsid w:val="003F6B5C"/>
    <w:rsid w:val="004129D0"/>
    <w:rsid w:val="00416D4C"/>
    <w:rsid w:val="004243FD"/>
    <w:rsid w:val="00430666"/>
    <w:rsid w:val="00447CE8"/>
    <w:rsid w:val="0046542B"/>
    <w:rsid w:val="00474C34"/>
    <w:rsid w:val="004905CE"/>
    <w:rsid w:val="004A159B"/>
    <w:rsid w:val="004A7E27"/>
    <w:rsid w:val="004C4A8E"/>
    <w:rsid w:val="004D0092"/>
    <w:rsid w:val="004D496B"/>
    <w:rsid w:val="004E4266"/>
    <w:rsid w:val="00510DD4"/>
    <w:rsid w:val="00563482"/>
    <w:rsid w:val="0057710D"/>
    <w:rsid w:val="00582024"/>
    <w:rsid w:val="0058425C"/>
    <w:rsid w:val="005F073E"/>
    <w:rsid w:val="005F0A84"/>
    <w:rsid w:val="005F15C6"/>
    <w:rsid w:val="005F6965"/>
    <w:rsid w:val="00616F5D"/>
    <w:rsid w:val="00620805"/>
    <w:rsid w:val="00631C25"/>
    <w:rsid w:val="00633269"/>
    <w:rsid w:val="0064265B"/>
    <w:rsid w:val="00647C56"/>
    <w:rsid w:val="006D6F36"/>
    <w:rsid w:val="006E1B87"/>
    <w:rsid w:val="006E40D9"/>
    <w:rsid w:val="006E4826"/>
    <w:rsid w:val="006F71B1"/>
    <w:rsid w:val="0070080D"/>
    <w:rsid w:val="00713E07"/>
    <w:rsid w:val="007147B0"/>
    <w:rsid w:val="00715336"/>
    <w:rsid w:val="00721BDE"/>
    <w:rsid w:val="00761470"/>
    <w:rsid w:val="00781DA8"/>
    <w:rsid w:val="007A1979"/>
    <w:rsid w:val="007B4DF4"/>
    <w:rsid w:val="007E2799"/>
    <w:rsid w:val="007E718D"/>
    <w:rsid w:val="007F7856"/>
    <w:rsid w:val="00815132"/>
    <w:rsid w:val="00816336"/>
    <w:rsid w:val="00826768"/>
    <w:rsid w:val="008424C8"/>
    <w:rsid w:val="0086267B"/>
    <w:rsid w:val="0089400E"/>
    <w:rsid w:val="008B6531"/>
    <w:rsid w:val="008C7358"/>
    <w:rsid w:val="008D6A44"/>
    <w:rsid w:val="00950806"/>
    <w:rsid w:val="00956D94"/>
    <w:rsid w:val="00982C04"/>
    <w:rsid w:val="009B2801"/>
    <w:rsid w:val="009C31A3"/>
    <w:rsid w:val="009E50BD"/>
    <w:rsid w:val="00A005A7"/>
    <w:rsid w:val="00A179B5"/>
    <w:rsid w:val="00A261E2"/>
    <w:rsid w:val="00A462D6"/>
    <w:rsid w:val="00A615F9"/>
    <w:rsid w:val="00A6683D"/>
    <w:rsid w:val="00A7236C"/>
    <w:rsid w:val="00A77B1C"/>
    <w:rsid w:val="00A80435"/>
    <w:rsid w:val="00A87E57"/>
    <w:rsid w:val="00A920DF"/>
    <w:rsid w:val="00AC1E5A"/>
    <w:rsid w:val="00AC732F"/>
    <w:rsid w:val="00AD0EAB"/>
    <w:rsid w:val="00AD2738"/>
    <w:rsid w:val="00AF21AC"/>
    <w:rsid w:val="00B204E0"/>
    <w:rsid w:val="00B45330"/>
    <w:rsid w:val="00B73E9B"/>
    <w:rsid w:val="00B9111E"/>
    <w:rsid w:val="00B96B54"/>
    <w:rsid w:val="00BB76D1"/>
    <w:rsid w:val="00C10EB1"/>
    <w:rsid w:val="00C11417"/>
    <w:rsid w:val="00C1518F"/>
    <w:rsid w:val="00C30946"/>
    <w:rsid w:val="00C372CE"/>
    <w:rsid w:val="00CA15D5"/>
    <w:rsid w:val="00CD1BC4"/>
    <w:rsid w:val="00CD5A47"/>
    <w:rsid w:val="00CE32A2"/>
    <w:rsid w:val="00CF5F2C"/>
    <w:rsid w:val="00D057AF"/>
    <w:rsid w:val="00D067EB"/>
    <w:rsid w:val="00D0687D"/>
    <w:rsid w:val="00D10CF9"/>
    <w:rsid w:val="00D17B2B"/>
    <w:rsid w:val="00D47E04"/>
    <w:rsid w:val="00D672A1"/>
    <w:rsid w:val="00DA37FA"/>
    <w:rsid w:val="00DC1E0B"/>
    <w:rsid w:val="00E054D9"/>
    <w:rsid w:val="00E1656A"/>
    <w:rsid w:val="00E2704E"/>
    <w:rsid w:val="00E6644B"/>
    <w:rsid w:val="00E675A3"/>
    <w:rsid w:val="00E77F41"/>
    <w:rsid w:val="00EA39BA"/>
    <w:rsid w:val="00EE057D"/>
    <w:rsid w:val="00EF45EF"/>
    <w:rsid w:val="00F25ED4"/>
    <w:rsid w:val="00F4600F"/>
    <w:rsid w:val="00F521CC"/>
    <w:rsid w:val="00F6132B"/>
    <w:rsid w:val="00F779EF"/>
    <w:rsid w:val="00F82098"/>
    <w:rsid w:val="00F969C8"/>
    <w:rsid w:val="00FA3E2E"/>
    <w:rsid w:val="00FA5159"/>
    <w:rsid w:val="00FA56AD"/>
    <w:rsid w:val="00FB0449"/>
    <w:rsid w:val="00FB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F29A1A"/>
  <w15:docId w15:val="{C9E6ABF6-F1F2-4028-A78B-F4FD0EBE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5EF"/>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DA8"/>
    <w:pPr>
      <w:tabs>
        <w:tab w:val="center" w:pos="4252"/>
        <w:tab w:val="right" w:pos="8504"/>
      </w:tabs>
      <w:snapToGrid w:val="0"/>
    </w:pPr>
  </w:style>
  <w:style w:type="character" w:customStyle="1" w:styleId="a4">
    <w:name w:val="ヘッダー (文字)"/>
    <w:link w:val="a3"/>
    <w:uiPriority w:val="99"/>
    <w:rsid w:val="00106DA8"/>
    <w:rPr>
      <w:kern w:val="2"/>
      <w:sz w:val="21"/>
      <w:szCs w:val="24"/>
    </w:rPr>
  </w:style>
  <w:style w:type="paragraph" w:styleId="a5">
    <w:name w:val="footer"/>
    <w:basedOn w:val="a"/>
    <w:link w:val="a6"/>
    <w:uiPriority w:val="99"/>
    <w:unhideWhenUsed/>
    <w:rsid w:val="00106DA8"/>
    <w:pPr>
      <w:tabs>
        <w:tab w:val="center" w:pos="4252"/>
        <w:tab w:val="right" w:pos="8504"/>
      </w:tabs>
      <w:snapToGrid w:val="0"/>
    </w:pPr>
  </w:style>
  <w:style w:type="character" w:customStyle="1" w:styleId="a6">
    <w:name w:val="フッター (文字)"/>
    <w:link w:val="a5"/>
    <w:uiPriority w:val="99"/>
    <w:rsid w:val="00106DA8"/>
    <w:rPr>
      <w:kern w:val="2"/>
      <w:sz w:val="21"/>
      <w:szCs w:val="24"/>
    </w:rPr>
  </w:style>
  <w:style w:type="paragraph" w:styleId="a7">
    <w:name w:val="Balloon Text"/>
    <w:basedOn w:val="a"/>
    <w:link w:val="a8"/>
    <w:uiPriority w:val="99"/>
    <w:semiHidden/>
    <w:unhideWhenUsed/>
    <w:rsid w:val="00510DD4"/>
    <w:rPr>
      <w:rFonts w:ascii="Arial" w:eastAsia="ＭＳ ゴシック" w:hAnsi="Arial"/>
      <w:sz w:val="18"/>
      <w:szCs w:val="18"/>
    </w:rPr>
  </w:style>
  <w:style w:type="character" w:customStyle="1" w:styleId="a8">
    <w:name w:val="吹き出し (文字)"/>
    <w:link w:val="a7"/>
    <w:uiPriority w:val="99"/>
    <w:semiHidden/>
    <w:rsid w:val="00510DD4"/>
    <w:rPr>
      <w:rFonts w:ascii="Arial" w:eastAsia="ＭＳ ゴシック" w:hAnsi="Arial" w:cs="Times New Roman"/>
      <w:kern w:val="2"/>
      <w:sz w:val="18"/>
      <w:szCs w:val="18"/>
    </w:rPr>
  </w:style>
  <w:style w:type="character" w:styleId="a9">
    <w:name w:val="annotation reference"/>
    <w:uiPriority w:val="99"/>
    <w:semiHidden/>
    <w:unhideWhenUsed/>
    <w:rsid w:val="006D6F36"/>
    <w:rPr>
      <w:sz w:val="18"/>
      <w:szCs w:val="18"/>
    </w:rPr>
  </w:style>
  <w:style w:type="paragraph" w:styleId="aa">
    <w:name w:val="annotation text"/>
    <w:basedOn w:val="a"/>
    <w:link w:val="ab"/>
    <w:uiPriority w:val="99"/>
    <w:semiHidden/>
    <w:unhideWhenUsed/>
    <w:rsid w:val="006D6F36"/>
    <w:pPr>
      <w:jc w:val="left"/>
    </w:pPr>
  </w:style>
  <w:style w:type="character" w:customStyle="1" w:styleId="ab">
    <w:name w:val="コメント文字列 (文字)"/>
    <w:link w:val="aa"/>
    <w:uiPriority w:val="99"/>
    <w:semiHidden/>
    <w:rsid w:val="006D6F36"/>
    <w:rPr>
      <w:kern w:val="2"/>
      <w:sz w:val="21"/>
      <w:szCs w:val="24"/>
    </w:rPr>
  </w:style>
  <w:style w:type="paragraph" w:styleId="ac">
    <w:name w:val="annotation subject"/>
    <w:basedOn w:val="aa"/>
    <w:next w:val="aa"/>
    <w:link w:val="ad"/>
    <w:uiPriority w:val="99"/>
    <w:semiHidden/>
    <w:unhideWhenUsed/>
    <w:rsid w:val="006D6F36"/>
    <w:rPr>
      <w:b/>
      <w:bCs/>
    </w:rPr>
  </w:style>
  <w:style w:type="character" w:customStyle="1" w:styleId="ad">
    <w:name w:val="コメント内容 (文字)"/>
    <w:link w:val="ac"/>
    <w:uiPriority w:val="99"/>
    <w:semiHidden/>
    <w:rsid w:val="006D6F36"/>
    <w:rPr>
      <w:b/>
      <w:bCs/>
      <w:kern w:val="2"/>
      <w:sz w:val="21"/>
      <w:szCs w:val="24"/>
    </w:rPr>
  </w:style>
  <w:style w:type="paragraph" w:styleId="ae">
    <w:name w:val="Revision"/>
    <w:hidden/>
    <w:uiPriority w:val="99"/>
    <w:semiHidden/>
    <w:rsid w:val="00AC1E5A"/>
    <w:rPr>
      <w:rFonts w:ascii="ＭＳ 明朝" w:hAnsi="ＭＳ 明朝"/>
      <w:sz w:val="24"/>
      <w:szCs w:val="24"/>
    </w:rPr>
  </w:style>
  <w:style w:type="table" w:styleId="af">
    <w:name w:val="Table Grid"/>
    <w:basedOn w:val="a1"/>
    <w:uiPriority w:val="39"/>
    <w:rsid w:val="00CD1BC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690A-CEAB-44A0-8C32-12D05CE4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坂東市墓地環境整備事業費補助金交付要綱</vt:lpstr>
      <vt:lpstr>　　　坂東市墓地環境整備事業費補助金交付要綱</vt:lpstr>
    </vt:vector>
  </TitlesOfParts>
  <Company>坂東市</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坂東市墓地環境整備事業費補助金交付要綱</dc:title>
  <dc:creator>3004</dc:creator>
  <cp:lastModifiedBy>0534　倉持亨</cp:lastModifiedBy>
  <cp:revision>16</cp:revision>
  <cp:lastPrinted>2021-03-17T02:47:00Z</cp:lastPrinted>
  <dcterms:created xsi:type="dcterms:W3CDTF">2021-03-03T04:29:00Z</dcterms:created>
  <dcterms:modified xsi:type="dcterms:W3CDTF">2023-05-18T02:20:00Z</dcterms:modified>
</cp:coreProperties>
</file>